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C869D" w14:textId="43C4E9B6" w:rsidR="00210928" w:rsidRDefault="00210928" w:rsidP="009107C2">
      <w:pPr>
        <w:widowControl/>
        <w:jc w:val="both"/>
        <w:rPr>
          <w:rFonts w:ascii="Arial" w:hAnsi="Arial" w:cs="Arial"/>
          <w:b/>
          <w:bCs/>
          <w:sz w:val="24"/>
          <w:szCs w:val="24"/>
        </w:rPr>
      </w:pPr>
      <w:bookmarkStart w:id="0" w:name="_GoBack"/>
      <w:bookmarkEnd w:id="0"/>
    </w:p>
    <w:p w14:paraId="583B70FB" w14:textId="62985297"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0CCB7E45" w:rsidR="00FF28A7" w:rsidRDefault="004414A4" w:rsidP="00FF28A7">
      <w:pPr>
        <w:jc w:val="both"/>
        <w:rPr>
          <w:rFonts w:ascii="Arial" w:hAnsi="Arial" w:cs="Arial"/>
          <w:sz w:val="24"/>
          <w:szCs w:val="24"/>
        </w:rPr>
      </w:pPr>
      <w:r>
        <w:rPr>
          <w:rFonts w:ascii="Arial" w:hAnsi="Arial" w:cs="Arial"/>
          <w:sz w:val="24"/>
          <w:szCs w:val="24"/>
        </w:rPr>
        <w:t xml:space="preserve">Across </w:t>
      </w:r>
      <w:r w:rsidR="00FF28A7">
        <w:rPr>
          <w:rFonts w:ascii="Arial" w:hAnsi="Arial" w:cs="Arial"/>
          <w:sz w:val="24"/>
          <w:szCs w:val="24"/>
        </w:rPr>
        <w:t>Suffolk and North East Essex</w:t>
      </w:r>
      <w:r w:rsidR="00FF28A7"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2A175318"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xml:space="preserve">, who are part of NHS England.   NHS </w:t>
      </w:r>
      <w:r w:rsidR="000F7E50">
        <w:rPr>
          <w:rFonts w:ascii="Arial" w:hAnsi="Arial" w:cs="Arial"/>
          <w:sz w:val="24"/>
          <w:szCs w:val="24"/>
        </w:rPr>
        <w:t xml:space="preserve">England </w:t>
      </w:r>
      <w:r w:rsidRPr="00FB558F">
        <w:rPr>
          <w:rFonts w:ascii="Arial" w:hAnsi="Arial" w:cs="Arial"/>
          <w:sz w:val="24"/>
          <w:szCs w:val="24"/>
        </w:rPr>
        <w:t>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3BF0BD08" w:rsidR="00A4307F" w:rsidRDefault="00FB558F" w:rsidP="00FB558F">
      <w:pPr>
        <w:jc w:val="both"/>
        <w:rPr>
          <w:rFonts w:ascii="Arial" w:hAnsi="Arial" w:cs="Arial"/>
          <w:sz w:val="24"/>
          <w:szCs w:val="24"/>
        </w:rPr>
      </w:pPr>
      <w:r>
        <w:rPr>
          <w:rFonts w:ascii="Arial" w:hAnsi="Arial" w:cs="Arial"/>
          <w:sz w:val="24"/>
          <w:szCs w:val="24"/>
        </w:rPr>
        <w:lastRenderedPageBreak/>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1A802FC5"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 xml:space="preserve">company called Optum.  Optum have been commissioned by </w:t>
      </w:r>
      <w:r w:rsidR="000F7E50">
        <w:rPr>
          <w:rFonts w:ascii="Arial" w:hAnsi="Arial" w:cs="Arial"/>
          <w:sz w:val="24"/>
          <w:szCs w:val="24"/>
        </w:rPr>
        <w:t>NHS Suffolk and North East Essex Integrated Care Board (I</w:t>
      </w:r>
      <w:r w:rsidR="00F44998">
        <w:rPr>
          <w:rFonts w:ascii="Arial" w:hAnsi="Arial" w:cs="Arial"/>
          <w:sz w:val="24"/>
          <w:szCs w:val="24"/>
        </w:rPr>
        <w:t>C</w:t>
      </w:r>
      <w:r w:rsidR="000F7E50">
        <w:rPr>
          <w:rFonts w:ascii="Arial" w:hAnsi="Arial" w:cs="Arial"/>
          <w:sz w:val="24"/>
          <w:szCs w:val="24"/>
        </w:rPr>
        <w:t>B)</w:t>
      </w:r>
      <w:r w:rsidRPr="00FB558F">
        <w:rPr>
          <w:rFonts w:ascii="Arial" w:hAnsi="Arial" w:cs="Arial"/>
          <w:sz w:val="24"/>
          <w:szCs w:val="24"/>
        </w:rPr>
        <w:t xml:space="preserve">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5BD449B1" w:rsidR="008E0BC3" w:rsidRPr="00F44998" w:rsidRDefault="008E0BC3" w:rsidP="008E0BC3">
      <w:pPr>
        <w:jc w:val="both"/>
        <w:rPr>
          <w:rFonts w:ascii="Arial" w:hAnsi="Arial" w:cs="Arial"/>
          <w:sz w:val="24"/>
          <w:szCs w:val="24"/>
        </w:rPr>
      </w:pPr>
      <w:r w:rsidRPr="00F44998">
        <w:rPr>
          <w:rFonts w:ascii="Arial" w:hAnsi="Arial" w:cs="Arial"/>
          <w:sz w:val="24"/>
          <w:szCs w:val="24"/>
        </w:rPr>
        <w:t xml:space="preserve">For the NHS England and Improvement/Optum programme, data will be processed </w:t>
      </w:r>
      <w:r w:rsidR="00F44998" w:rsidRPr="00F44998">
        <w:rPr>
          <w:rFonts w:ascii="Arial" w:hAnsi="Arial" w:cs="Arial"/>
          <w:sz w:val="24"/>
          <w:szCs w:val="24"/>
        </w:rPr>
        <w:t>until 31/10/2025</w:t>
      </w:r>
      <w:r w:rsidRPr="00F44998">
        <w:rPr>
          <w:rFonts w:ascii="Arial" w:hAnsi="Arial" w:cs="Arial"/>
          <w:sz w:val="24"/>
          <w:szCs w:val="24"/>
        </w:rPr>
        <w:t>.  Once the programme has completed the information will be securely destroyed from Optum systems.</w:t>
      </w:r>
    </w:p>
    <w:p w14:paraId="64DC7775" w14:textId="78DFA13C" w:rsidR="00D20159" w:rsidRPr="00F44998"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F44998">
        <w:rPr>
          <w:rFonts w:ascii="Arial" w:hAnsi="Arial" w:cs="Arial"/>
          <w:sz w:val="24"/>
          <w:szCs w:val="24"/>
        </w:rPr>
        <w:t xml:space="preserve">NECS </w:t>
      </w:r>
      <w:r w:rsidR="00D20159" w:rsidRPr="00F44998">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7FA20E4B"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w:t>
      </w:r>
      <w:r w:rsidR="000F7E50">
        <w:rPr>
          <w:rFonts w:ascii="Arial" w:hAnsi="Arial" w:cs="Arial"/>
          <w:b/>
          <w:bCs/>
          <w:color w:val="231F20"/>
          <w:sz w:val="24"/>
          <w:szCs w:val="27"/>
        </w:rPr>
        <w:t>t-out (opting out of NHS England</w:t>
      </w:r>
      <w:r w:rsidRPr="00C143E7">
        <w:rPr>
          <w:rFonts w:ascii="Arial" w:hAnsi="Arial" w:cs="Arial"/>
          <w:b/>
          <w:bCs/>
          <w:color w:val="231F20"/>
          <w:sz w:val="24"/>
          <w:szCs w:val="27"/>
        </w:rPr>
        <w:t xml:space="preserve"> sharing your data)</w:t>
      </w:r>
    </w:p>
    <w:p w14:paraId="4BAEA91A" w14:textId="5905DF40"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w:t>
      </w:r>
      <w:r w:rsidR="000F7E50">
        <w:rPr>
          <w:rFonts w:ascii="Arial" w:hAnsi="Arial" w:cs="Arial"/>
          <w:sz w:val="24"/>
          <w:szCs w:val="27"/>
        </w:rPr>
        <w:t>ation to be shared by NHS England</w:t>
      </w:r>
      <w:r w:rsidRPr="00C143E7">
        <w:rPr>
          <w:rFonts w:ascii="Arial" w:hAnsi="Arial" w:cs="Arial"/>
          <w:sz w:val="24"/>
          <w:szCs w:val="27"/>
        </w:rPr>
        <w:t xml:space="preserve">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933B71A"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w:t>
      </w:r>
      <w:r w:rsidR="000F7E50">
        <w:rPr>
          <w:rFonts w:ascii="Arial" w:hAnsi="Arial" w:cs="Arial"/>
          <w:sz w:val="24"/>
          <w:szCs w:val="27"/>
        </w:rPr>
        <w:t>onal Data Opt-out, NHS England</w:t>
      </w:r>
      <w:r w:rsidRPr="00C143E7">
        <w:rPr>
          <w:rFonts w:ascii="Arial" w:hAnsi="Arial" w:cs="Arial"/>
          <w:sz w:val="24"/>
          <w:szCs w:val="27"/>
        </w:rPr>
        <w:t xml:space="preserve">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43DD7855"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 xml:space="preserve">From 1 October 2021, the National Data Opt-out </w:t>
      </w:r>
      <w:r w:rsidR="000F7E50">
        <w:rPr>
          <w:rFonts w:ascii="Arial" w:hAnsi="Arial" w:cs="Arial"/>
          <w:sz w:val="24"/>
          <w:szCs w:val="27"/>
        </w:rPr>
        <w:t>applies</w:t>
      </w:r>
      <w:r w:rsidRPr="00C143E7">
        <w:rPr>
          <w:rFonts w:ascii="Arial" w:hAnsi="Arial" w:cs="Arial"/>
          <w:sz w:val="24"/>
          <w:szCs w:val="27"/>
        </w:rPr>
        <w:t xml:space="preserve"> to any confidential patient information shared by the GP practice with other organisations for purposes except your individual care. It won’t apply to this data being shared </w:t>
      </w:r>
      <w:r w:rsidR="000F7E50">
        <w:rPr>
          <w:rFonts w:ascii="Arial" w:hAnsi="Arial" w:cs="Arial"/>
          <w:sz w:val="24"/>
          <w:szCs w:val="27"/>
        </w:rPr>
        <w:t>by GP practices with NHS England</w:t>
      </w:r>
      <w:r w:rsidRPr="00C143E7">
        <w:rPr>
          <w:rFonts w:ascii="Arial" w:hAnsi="Arial" w:cs="Arial"/>
          <w:sz w:val="24"/>
          <w:szCs w:val="27"/>
        </w:rPr>
        <w:t xml:space="preserve">, as it is a legal requirement for us to share this data with NHS </w:t>
      </w:r>
      <w:r w:rsidR="000F7E50">
        <w:rPr>
          <w:rFonts w:ascii="Arial" w:hAnsi="Arial" w:cs="Arial"/>
          <w:sz w:val="24"/>
          <w:szCs w:val="27"/>
        </w:rPr>
        <w:t>England</w:t>
      </w:r>
      <w:r w:rsidRPr="00C143E7">
        <w:rPr>
          <w:rFonts w:ascii="Arial" w:hAnsi="Arial" w:cs="Arial"/>
          <w:sz w:val="24"/>
          <w:szCs w:val="27"/>
        </w:rPr>
        <w:t xml:space="preserve">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33D6A0A" w:rsidR="00210928" w:rsidRPr="00461A59" w:rsidRDefault="000F7E50" w:rsidP="00CD3C44">
      <w:pPr>
        <w:widowControl/>
        <w:rPr>
          <w:rFonts w:ascii="Arial" w:hAnsi="Arial" w:cs="Arial"/>
          <w:b/>
          <w:bCs/>
          <w:sz w:val="24"/>
          <w:szCs w:val="24"/>
        </w:rPr>
      </w:pPr>
      <w:r>
        <w:rPr>
          <w:rFonts w:ascii="Arial" w:hAnsi="Arial" w:cs="Arial"/>
          <w:b/>
          <w:bCs/>
          <w:sz w:val="24"/>
          <w:szCs w:val="24"/>
        </w:rPr>
        <w:t>June 2023</w:t>
      </w:r>
    </w:p>
    <w:sectPr w:rsidR="00210928" w:rsidRPr="00461A59" w:rsidSect="00E157D9">
      <w:headerReference w:type="default" r:id="rId12"/>
      <w:footerReference w:type="default" r:id="rId13"/>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3883" w14:textId="77777777" w:rsidR="00103559" w:rsidRDefault="00103559" w:rsidP="00726F06">
      <w:r>
        <w:separator/>
      </w:r>
    </w:p>
  </w:endnote>
  <w:endnote w:type="continuationSeparator" w:id="0">
    <w:p w14:paraId="405517DE" w14:textId="77777777" w:rsidR="00103559" w:rsidRDefault="00103559"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0C545C9E"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9A2F" w14:textId="77777777" w:rsidR="00103559" w:rsidRDefault="00103559" w:rsidP="00726F06">
      <w:r>
        <w:separator/>
      </w:r>
    </w:p>
  </w:footnote>
  <w:footnote w:type="continuationSeparator" w:id="0">
    <w:p w14:paraId="07573A16" w14:textId="77777777" w:rsidR="00103559" w:rsidRDefault="00103559"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1208"/>
    <w:rsid w:val="0002392B"/>
    <w:rsid w:val="00056934"/>
    <w:rsid w:val="00070FC2"/>
    <w:rsid w:val="00077396"/>
    <w:rsid w:val="000C672B"/>
    <w:rsid w:val="000E628B"/>
    <w:rsid w:val="000F4C31"/>
    <w:rsid w:val="000F7E50"/>
    <w:rsid w:val="00103559"/>
    <w:rsid w:val="0015236B"/>
    <w:rsid w:val="00152E43"/>
    <w:rsid w:val="001726DE"/>
    <w:rsid w:val="001B4277"/>
    <w:rsid w:val="001C3E12"/>
    <w:rsid w:val="001C4202"/>
    <w:rsid w:val="001D1225"/>
    <w:rsid w:val="001D4418"/>
    <w:rsid w:val="001D6518"/>
    <w:rsid w:val="001D6E10"/>
    <w:rsid w:val="001D7AE2"/>
    <w:rsid w:val="001F37D4"/>
    <w:rsid w:val="001F3DBD"/>
    <w:rsid w:val="001F47DF"/>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14A4"/>
    <w:rsid w:val="004442EB"/>
    <w:rsid w:val="00445562"/>
    <w:rsid w:val="00461A59"/>
    <w:rsid w:val="00490525"/>
    <w:rsid w:val="00493730"/>
    <w:rsid w:val="004A453D"/>
    <w:rsid w:val="004B2D6F"/>
    <w:rsid w:val="00507468"/>
    <w:rsid w:val="00527171"/>
    <w:rsid w:val="005326E9"/>
    <w:rsid w:val="00535A71"/>
    <w:rsid w:val="00563956"/>
    <w:rsid w:val="00576081"/>
    <w:rsid w:val="005946C7"/>
    <w:rsid w:val="00594CF9"/>
    <w:rsid w:val="005A066D"/>
    <w:rsid w:val="005F2471"/>
    <w:rsid w:val="006050F4"/>
    <w:rsid w:val="006111B7"/>
    <w:rsid w:val="00613358"/>
    <w:rsid w:val="0061623E"/>
    <w:rsid w:val="00617371"/>
    <w:rsid w:val="0064789E"/>
    <w:rsid w:val="006546D3"/>
    <w:rsid w:val="006919D1"/>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24FC8"/>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646A2"/>
    <w:rsid w:val="00B7020A"/>
    <w:rsid w:val="00B82F4E"/>
    <w:rsid w:val="00BB34D7"/>
    <w:rsid w:val="00BB35D9"/>
    <w:rsid w:val="00BD0BA1"/>
    <w:rsid w:val="00BE7AAA"/>
    <w:rsid w:val="00C04064"/>
    <w:rsid w:val="00C10D32"/>
    <w:rsid w:val="00C137A7"/>
    <w:rsid w:val="00C143E7"/>
    <w:rsid w:val="00C17CF4"/>
    <w:rsid w:val="00C31682"/>
    <w:rsid w:val="00C72F1B"/>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B19"/>
    <w:rsid w:val="00E16DEA"/>
    <w:rsid w:val="00E24C80"/>
    <w:rsid w:val="00E307FB"/>
    <w:rsid w:val="00E56380"/>
    <w:rsid w:val="00E7101C"/>
    <w:rsid w:val="00E735EA"/>
    <w:rsid w:val="00E74E28"/>
    <w:rsid w:val="00E97239"/>
    <w:rsid w:val="00EA2A0E"/>
    <w:rsid w:val="00EA4002"/>
    <w:rsid w:val="00ED19A1"/>
    <w:rsid w:val="00EE7C9F"/>
    <w:rsid w:val="00EF18FB"/>
    <w:rsid w:val="00F03797"/>
    <w:rsid w:val="00F05B4E"/>
    <w:rsid w:val="00F076F5"/>
    <w:rsid w:val="00F312F0"/>
    <w:rsid w:val="00F36B7F"/>
    <w:rsid w:val="00F44998"/>
    <w:rsid w:val="00F4763F"/>
    <w:rsid w:val="00F5724C"/>
    <w:rsid w:val="00F63C3D"/>
    <w:rsid w:val="00F6565D"/>
    <w:rsid w:val="00F7058E"/>
    <w:rsid w:val="00F849BF"/>
    <w:rsid w:val="00F8568E"/>
    <w:rsid w:val="00F95EFF"/>
    <w:rsid w:val="00F9726A"/>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1">
    <w:name w:val="Unresolved Mention1"/>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3F4E-6F25-44F6-9FEA-B72C5BC9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Thurston Lauren</cp:lastModifiedBy>
  <cp:revision>2</cp:revision>
  <cp:lastPrinted>2019-11-21T13:14:00Z</cp:lastPrinted>
  <dcterms:created xsi:type="dcterms:W3CDTF">2023-06-09T14:56:00Z</dcterms:created>
  <dcterms:modified xsi:type="dcterms:W3CDTF">2023-06-09T14:56:00Z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